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A" w:rsidRPr="00B51A4A" w:rsidRDefault="00FD009A" w:rsidP="00B51A4A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bookmarkStart w:id="0" w:name="_GoBack"/>
      <w:bookmarkEnd w:id="0"/>
      <w:r w:rsidRPr="00B51A4A">
        <w:rPr>
          <w:rStyle w:val="contentpasted9"/>
          <w:rFonts w:eastAsia="Times New Roman"/>
          <w:color w:val="000000"/>
        </w:rPr>
        <w:t>Wykłady:</w:t>
      </w:r>
    </w:p>
    <w:p w:rsidR="00E0013A" w:rsidRPr="00B51A4A" w:rsidRDefault="00F5250B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0"/>
        </w:rPr>
      </w:pPr>
      <w:r>
        <w:rPr>
          <w:rStyle w:val="contentpasted0"/>
          <w:rFonts w:eastAsia="Times New Roman"/>
          <w:color w:val="000000"/>
        </w:rPr>
        <w:t>Chromatyna i chromosomy</w:t>
      </w:r>
    </w:p>
    <w:p w:rsidR="00E87BFB" w:rsidRPr="00B51A4A" w:rsidRDefault="00B13073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Budowa DNA. Podstawowe pojęcia genetyczne: jądro, jąderko, </w:t>
      </w:r>
      <w:proofErr w:type="spellStart"/>
      <w:r w:rsidRPr="00B51A4A">
        <w:t>allel</w:t>
      </w:r>
      <w:proofErr w:type="spellEnd"/>
      <w:r w:rsidRPr="00B51A4A">
        <w:t>, genom, gen, ge</w:t>
      </w:r>
      <w:r w:rsidR="00E87BFB" w:rsidRPr="00B51A4A">
        <w:t>notyp, fenotyp. Kod genetyczny.</w:t>
      </w:r>
    </w:p>
    <w:p w:rsidR="00B13073" w:rsidRPr="00B51A4A" w:rsidRDefault="00B13073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>B</w:t>
      </w:r>
      <w:r w:rsidR="00B51A4A" w:rsidRPr="00B51A4A">
        <w:t>udowa chromatyny i jej rodzaje.</w:t>
      </w:r>
    </w:p>
    <w:p w:rsidR="00B13073" w:rsidRPr="00B51A4A" w:rsidRDefault="00B13073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>Chromosomy człowieka: definicja, budowa (centr</w:t>
      </w:r>
      <w:r w:rsidR="00F5250B">
        <w:t>omer, chromatydy, NOR). Rodzaje.</w:t>
      </w:r>
      <w:r w:rsidRPr="00B51A4A">
        <w:t xml:space="preserve"> Funkcje. Kariotyp, </w:t>
      </w:r>
      <w:proofErr w:type="spellStart"/>
      <w:r w:rsidRPr="00B51A4A">
        <w:t>kariogram</w:t>
      </w:r>
      <w:proofErr w:type="spellEnd"/>
      <w:r w:rsidRPr="00B51A4A">
        <w:t>.</w:t>
      </w:r>
    </w:p>
    <w:p w:rsidR="00B13073" w:rsidRPr="00B51A4A" w:rsidRDefault="00B13073" w:rsidP="00B51A4A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contentpasted10"/>
        </w:rPr>
      </w:pPr>
      <w:r w:rsidRPr="00B51A4A">
        <w:t xml:space="preserve">Determinacja płci u człowieka. Rodzaje płci: płeć chromosomowa, płeć chromatynowa, płeć molekularna (region SRY). </w:t>
      </w:r>
    </w:p>
    <w:p w:rsidR="00E0013A" w:rsidRPr="00B51A4A" w:rsidRDefault="00E0013A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B51A4A">
        <w:rPr>
          <w:rStyle w:val="contentpasted10"/>
        </w:rPr>
        <w:t xml:space="preserve">Podziały komórkowe i ich </w:t>
      </w:r>
      <w:r w:rsidR="00F5250B">
        <w:rPr>
          <w:rStyle w:val="contentpasted10"/>
        </w:rPr>
        <w:t>zakłócenia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>Podziały komórki: mitoza, mejoza, endomitoza – przebieg i sens biologiczny. 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>Zakłócenia podziałów. Fizyczne i chemiczne czynniki mutagenne. 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Mutacje - rodzaje (punktowe: </w:t>
      </w:r>
      <w:proofErr w:type="spellStart"/>
      <w:r w:rsidRPr="00B51A4A">
        <w:t>tranzycja</w:t>
      </w:r>
      <w:proofErr w:type="spellEnd"/>
      <w:r w:rsidRPr="00B51A4A">
        <w:t>,</w:t>
      </w:r>
      <w:r w:rsidR="00F5250B">
        <w:t xml:space="preserve"> </w:t>
      </w:r>
      <w:proofErr w:type="spellStart"/>
      <w:r w:rsidR="00F5250B">
        <w:t>transwersja</w:t>
      </w:r>
      <w:proofErr w:type="spellEnd"/>
      <w:r w:rsidR="00F5250B">
        <w:t>, delecja, insercja, duplikacja).</w:t>
      </w:r>
    </w:p>
    <w:p w:rsidR="00B13073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contentpasted10"/>
        </w:rPr>
      </w:pPr>
      <w:r w:rsidRPr="00B51A4A">
        <w:t>Starzenie się organizmów. Nekroza i apoptoza.</w:t>
      </w:r>
    </w:p>
    <w:p w:rsidR="00E0013A" w:rsidRPr="00B51A4A" w:rsidRDefault="00E0013A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B51A4A">
        <w:rPr>
          <w:rStyle w:val="contentpasted10"/>
        </w:rPr>
        <w:t>Cechy sprzężone z płcią</w:t>
      </w:r>
      <w:r w:rsidR="00FF7F0C" w:rsidRPr="00B51A4A">
        <w:rPr>
          <w:rStyle w:val="contentpasted10"/>
        </w:rPr>
        <w:t xml:space="preserve"> i mitochondrialne</w:t>
      </w:r>
      <w:r w:rsidR="00F5250B">
        <w:rPr>
          <w:rStyle w:val="contentpasted10"/>
        </w:rPr>
        <w:t>.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rPr>
          <w:bCs/>
        </w:rPr>
        <w:t xml:space="preserve">Choroby sprzężone z płcią 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rPr>
          <w:bCs/>
        </w:rPr>
        <w:t>1.1.Choroby sprzężone z płcią recesywne: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Hemofilia </w:t>
      </w:r>
      <w:proofErr w:type="spellStart"/>
      <w:r w:rsidRPr="00B51A4A">
        <w:t>X</w:t>
      </w:r>
      <w:r w:rsidRPr="00B51A4A">
        <w:rPr>
          <w:vertAlign w:val="subscript"/>
        </w:rPr>
        <w:t>h</w:t>
      </w:r>
      <w:r w:rsidRPr="00B51A4A">
        <w:t>Y</w:t>
      </w:r>
      <w:proofErr w:type="spellEnd"/>
      <w:r w:rsidRPr="00B51A4A">
        <w:t xml:space="preserve">, </w:t>
      </w:r>
      <w:proofErr w:type="spellStart"/>
      <w:r w:rsidRPr="00B51A4A">
        <w:t>X</w:t>
      </w:r>
      <w:r w:rsidRPr="00B51A4A">
        <w:rPr>
          <w:vertAlign w:val="subscript"/>
        </w:rPr>
        <w:t>h</w:t>
      </w:r>
      <w:r w:rsidRPr="00B51A4A">
        <w:t>X</w:t>
      </w:r>
      <w:r w:rsidRPr="00B51A4A">
        <w:rPr>
          <w:vertAlign w:val="subscript"/>
        </w:rPr>
        <w:t>h</w:t>
      </w:r>
      <w:proofErr w:type="spellEnd"/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Choroba rybiej łuski </w:t>
      </w:r>
      <w:proofErr w:type="spellStart"/>
      <w:r w:rsidRPr="00B51A4A">
        <w:t>X</w:t>
      </w:r>
      <w:r w:rsidRPr="00B51A4A">
        <w:rPr>
          <w:vertAlign w:val="subscript"/>
        </w:rPr>
        <w:t>r</w:t>
      </w:r>
      <w:r w:rsidRPr="00B51A4A">
        <w:t>Y</w:t>
      </w:r>
      <w:proofErr w:type="spellEnd"/>
      <w:r w:rsidRPr="00B51A4A">
        <w:t xml:space="preserve">, </w:t>
      </w:r>
      <w:proofErr w:type="spellStart"/>
      <w:r w:rsidRPr="00B51A4A">
        <w:t>X</w:t>
      </w:r>
      <w:r w:rsidRPr="00B51A4A">
        <w:rPr>
          <w:vertAlign w:val="subscript"/>
        </w:rPr>
        <w:t>r</w:t>
      </w:r>
      <w:r w:rsidRPr="00B51A4A">
        <w:t>X</w:t>
      </w:r>
      <w:r w:rsidRPr="00B51A4A">
        <w:rPr>
          <w:vertAlign w:val="subscript"/>
        </w:rPr>
        <w:t>r</w:t>
      </w:r>
      <w:proofErr w:type="spellEnd"/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Daltonizm </w:t>
      </w:r>
      <w:proofErr w:type="spellStart"/>
      <w:r w:rsidRPr="00B51A4A">
        <w:t>X</w:t>
      </w:r>
      <w:r w:rsidRPr="00B51A4A">
        <w:rPr>
          <w:vertAlign w:val="subscript"/>
        </w:rPr>
        <w:t>d</w:t>
      </w:r>
      <w:r w:rsidRPr="00B51A4A">
        <w:t>Y</w:t>
      </w:r>
      <w:proofErr w:type="spellEnd"/>
      <w:r w:rsidRPr="00B51A4A">
        <w:t xml:space="preserve">, </w:t>
      </w:r>
      <w:proofErr w:type="spellStart"/>
      <w:r w:rsidRPr="00B51A4A">
        <w:t>X</w:t>
      </w:r>
      <w:r w:rsidRPr="00B51A4A">
        <w:rPr>
          <w:vertAlign w:val="subscript"/>
        </w:rPr>
        <w:t>d</w:t>
      </w:r>
      <w:r w:rsidRPr="00B51A4A">
        <w:t>X</w:t>
      </w:r>
      <w:r w:rsidRPr="00B51A4A">
        <w:rPr>
          <w:vertAlign w:val="subscript"/>
        </w:rPr>
        <w:t>d</w:t>
      </w:r>
      <w:proofErr w:type="spellEnd"/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Dystrofia mięśniowa postępująca typu </w:t>
      </w:r>
      <w:proofErr w:type="spellStart"/>
      <w:r w:rsidRPr="00B51A4A">
        <w:t>Duchenne’a</w:t>
      </w:r>
      <w:proofErr w:type="spellEnd"/>
      <w:r w:rsidRPr="00B51A4A">
        <w:t xml:space="preserve"> : </w:t>
      </w:r>
      <w:proofErr w:type="spellStart"/>
      <w:r w:rsidRPr="00B51A4A">
        <w:t>X</w:t>
      </w:r>
      <w:r w:rsidRPr="00B51A4A">
        <w:rPr>
          <w:vertAlign w:val="subscript"/>
        </w:rPr>
        <w:t>d</w:t>
      </w:r>
      <w:r w:rsidRPr="00B51A4A">
        <w:t>Y</w:t>
      </w:r>
      <w:proofErr w:type="spellEnd"/>
      <w:r w:rsidRPr="00B51A4A">
        <w:t xml:space="preserve">, </w:t>
      </w:r>
      <w:proofErr w:type="spellStart"/>
      <w:r w:rsidRPr="00B51A4A">
        <w:t>X</w:t>
      </w:r>
      <w:r w:rsidRPr="00B51A4A">
        <w:rPr>
          <w:vertAlign w:val="subscript"/>
        </w:rPr>
        <w:t>d</w:t>
      </w:r>
      <w:r w:rsidRPr="00B51A4A">
        <w:t>X</w:t>
      </w:r>
      <w:r w:rsidRPr="00B51A4A">
        <w:rPr>
          <w:vertAlign w:val="subscript"/>
        </w:rPr>
        <w:t>d</w:t>
      </w:r>
      <w:proofErr w:type="spellEnd"/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rPr>
          <w:bCs/>
        </w:rPr>
        <w:t>1.2.Choroby sprzężone z płcią dominujące: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>Krzywica oporna na witaminę D  X</w:t>
      </w:r>
      <w:r w:rsidRPr="00B51A4A">
        <w:rPr>
          <w:vertAlign w:val="subscript"/>
        </w:rPr>
        <w:t>K</w:t>
      </w:r>
      <w:r w:rsidRPr="00B51A4A">
        <w:t>Y, X</w:t>
      </w:r>
      <w:r w:rsidRPr="00B51A4A">
        <w:rPr>
          <w:vertAlign w:val="subscript"/>
        </w:rPr>
        <w:t>K</w:t>
      </w:r>
      <w:r w:rsidRPr="00B51A4A">
        <w:t>X</w:t>
      </w:r>
      <w:r w:rsidRPr="00B51A4A">
        <w:rPr>
          <w:vertAlign w:val="subscript"/>
        </w:rPr>
        <w:t>K</w:t>
      </w:r>
      <w:r w:rsidRPr="00B51A4A">
        <w:t xml:space="preserve">, </w:t>
      </w:r>
      <w:proofErr w:type="spellStart"/>
      <w:r w:rsidRPr="00B51A4A">
        <w:t>X</w:t>
      </w:r>
      <w:r w:rsidRPr="00B51A4A">
        <w:rPr>
          <w:vertAlign w:val="subscript"/>
        </w:rPr>
        <w:t>K</w:t>
      </w:r>
      <w:r w:rsidRPr="00B51A4A">
        <w:t>X</w:t>
      </w:r>
      <w:r w:rsidRPr="00B51A4A">
        <w:rPr>
          <w:vertAlign w:val="subscript"/>
        </w:rPr>
        <w:t>k</w:t>
      </w:r>
      <w:proofErr w:type="spellEnd"/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 xml:space="preserve">Zespół </w:t>
      </w:r>
      <w:proofErr w:type="spellStart"/>
      <w:r w:rsidRPr="00B51A4A">
        <w:t>Retta</w:t>
      </w:r>
      <w:proofErr w:type="spellEnd"/>
      <w:r w:rsidRPr="00B51A4A">
        <w:t xml:space="preserve"> </w:t>
      </w:r>
      <w:proofErr w:type="spellStart"/>
      <w:r w:rsidRPr="00B51A4A">
        <w:t>X</w:t>
      </w:r>
      <w:r w:rsidRPr="00B51A4A">
        <w:rPr>
          <w:vertAlign w:val="subscript"/>
        </w:rPr>
        <w:t>R</w:t>
      </w:r>
      <w:r w:rsidRPr="00B51A4A">
        <w:t>X</w:t>
      </w:r>
      <w:r w:rsidRPr="00B51A4A">
        <w:rPr>
          <w:vertAlign w:val="subscript"/>
        </w:rPr>
        <w:t>r</w:t>
      </w:r>
      <w:proofErr w:type="spellEnd"/>
      <w:r w:rsidRPr="00B51A4A">
        <w:t>, X</w:t>
      </w:r>
      <w:r w:rsidRPr="00B51A4A">
        <w:rPr>
          <w:vertAlign w:val="subscript"/>
        </w:rPr>
        <w:t>R</w:t>
      </w:r>
      <w:r w:rsidRPr="00B51A4A">
        <w:t>X</w:t>
      </w:r>
      <w:r w:rsidRPr="00B51A4A">
        <w:rPr>
          <w:vertAlign w:val="subscript"/>
        </w:rPr>
        <w:t>R</w:t>
      </w:r>
      <w:r w:rsidRPr="00B51A4A">
        <w:t xml:space="preserve"> (najczęściej letalne), X</w:t>
      </w:r>
      <w:r w:rsidRPr="00B51A4A">
        <w:rPr>
          <w:vertAlign w:val="subscript"/>
        </w:rPr>
        <w:t>R</w:t>
      </w:r>
      <w:r w:rsidRPr="00B51A4A">
        <w:t>Y (najczęściej letalne)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rPr>
          <w:bCs/>
        </w:rPr>
        <w:t>Choroby mitochondrialne:</w:t>
      </w:r>
    </w:p>
    <w:p w:rsidR="00AE1B32" w:rsidRPr="00B51A4A" w:rsidRDefault="00AE1B32" w:rsidP="00B51A4A">
      <w:pPr>
        <w:pStyle w:val="NormalnyWeb"/>
        <w:spacing w:before="0" w:beforeAutospacing="0" w:after="0" w:afterAutospacing="0" w:line="276" w:lineRule="auto"/>
        <w:ind w:left="720"/>
        <w:jc w:val="both"/>
      </w:pPr>
      <w:r w:rsidRPr="00B51A4A">
        <w:t>Zespół Pearsona</w:t>
      </w:r>
    </w:p>
    <w:p w:rsidR="00AE1B32" w:rsidRPr="00B51A4A" w:rsidRDefault="00AE1B32" w:rsidP="00F5250B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contentpasted10"/>
        </w:rPr>
      </w:pPr>
      <w:r w:rsidRPr="00B51A4A">
        <w:t xml:space="preserve">Dziedziczna neuropatia wzrokowa </w:t>
      </w:r>
      <w:proofErr w:type="spellStart"/>
      <w:r w:rsidRPr="00B51A4A">
        <w:t>Lebera</w:t>
      </w:r>
      <w:proofErr w:type="spellEnd"/>
    </w:p>
    <w:p w:rsidR="00E0013A" w:rsidRPr="00B51A4A" w:rsidRDefault="00F5250B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>
        <w:rPr>
          <w:rStyle w:val="contentpasted10"/>
        </w:rPr>
        <w:t>Cechy grupowe krwi</w:t>
      </w:r>
    </w:p>
    <w:p w:rsidR="0055412D" w:rsidRPr="00B51A4A" w:rsidRDefault="0055412D" w:rsidP="00B51A4A">
      <w:pPr>
        <w:pStyle w:val="Akapitzlist"/>
        <w:spacing w:line="276" w:lineRule="auto"/>
        <w:jc w:val="both"/>
      </w:pPr>
      <w:r w:rsidRPr="00B51A4A">
        <w:t xml:space="preserve">Pojęcia: antygen, przeciwciało (aglutynina), </w:t>
      </w:r>
      <w:proofErr w:type="spellStart"/>
      <w:r w:rsidRPr="00B51A4A">
        <w:t>allelizm</w:t>
      </w:r>
      <w:proofErr w:type="spellEnd"/>
      <w:r w:rsidRPr="00B51A4A">
        <w:t xml:space="preserve"> wielokrotny, </w:t>
      </w:r>
      <w:proofErr w:type="spellStart"/>
      <w:r w:rsidRPr="00B51A4A">
        <w:t>kodominacja</w:t>
      </w:r>
      <w:proofErr w:type="spellEnd"/>
      <w:r w:rsidRPr="00B51A4A">
        <w:t>;</w:t>
      </w:r>
    </w:p>
    <w:p w:rsidR="0055412D" w:rsidRPr="00B51A4A" w:rsidRDefault="0055412D" w:rsidP="00B51A4A">
      <w:pPr>
        <w:pStyle w:val="Akapitzlist"/>
        <w:spacing w:line="276" w:lineRule="auto"/>
        <w:jc w:val="both"/>
      </w:pPr>
      <w:r w:rsidRPr="00B51A4A">
        <w:t xml:space="preserve">Antygeny w układzie grupowym AB0; aglutynacja; reguła </w:t>
      </w:r>
      <w:proofErr w:type="spellStart"/>
      <w:r w:rsidRPr="00B51A4A">
        <w:t>Landsteinera</w:t>
      </w:r>
      <w:proofErr w:type="spellEnd"/>
      <w:r w:rsidRPr="00B51A4A">
        <w:t>; przetaczanie krwi</w:t>
      </w:r>
      <w:r w:rsidR="00F5250B">
        <w:t>.</w:t>
      </w:r>
    </w:p>
    <w:p w:rsidR="0055412D" w:rsidRPr="00B51A4A" w:rsidRDefault="0055412D" w:rsidP="00B51A4A">
      <w:pPr>
        <w:pStyle w:val="Akapitzlist"/>
        <w:spacing w:line="276" w:lineRule="auto"/>
        <w:jc w:val="both"/>
      </w:pPr>
      <w:proofErr w:type="spellStart"/>
      <w:r w:rsidRPr="00B51A4A">
        <w:t>Sekretory</w:t>
      </w:r>
      <w:proofErr w:type="spellEnd"/>
      <w:r w:rsidRPr="00B51A4A">
        <w:t>, a układ grupowy AB0-dziedziczenie, działanie, współdziałanie;</w:t>
      </w:r>
    </w:p>
    <w:p w:rsidR="0055412D" w:rsidRPr="00B51A4A" w:rsidRDefault="0055412D" w:rsidP="00B51A4A">
      <w:pPr>
        <w:pStyle w:val="Akapitzlist"/>
        <w:spacing w:line="276" w:lineRule="auto"/>
        <w:jc w:val="both"/>
      </w:pPr>
      <w:r w:rsidRPr="00B51A4A">
        <w:t>Układ grupowy Rh-geneza odkrycia, allele, genotypy, sprzężenie autosomalne, antygeny, przeciwciała;</w:t>
      </w:r>
    </w:p>
    <w:p w:rsidR="0055412D" w:rsidRPr="00B51A4A" w:rsidRDefault="0055412D" w:rsidP="00F5250B">
      <w:pPr>
        <w:pStyle w:val="Akapitzlist"/>
        <w:spacing w:line="276" w:lineRule="auto"/>
        <w:jc w:val="both"/>
        <w:rPr>
          <w:rStyle w:val="contentpasted10"/>
        </w:rPr>
      </w:pPr>
      <w:r w:rsidRPr="00B51A4A">
        <w:t>Niezgodność i konflikt serologiczny w układzie Rh; profilaktyka konfliktu serologicznego.</w:t>
      </w:r>
    </w:p>
    <w:p w:rsidR="00295914" w:rsidRPr="00B51A4A" w:rsidRDefault="00295914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B51A4A">
        <w:rPr>
          <w:rStyle w:val="contentpasted10"/>
        </w:rPr>
        <w:lastRenderedPageBreak/>
        <w:t>Diagnostyka mo</w:t>
      </w:r>
      <w:r w:rsidR="00F5250B">
        <w:rPr>
          <w:rStyle w:val="contentpasted10"/>
        </w:rPr>
        <w:t>lekularna. Terapia genowa.</w:t>
      </w:r>
    </w:p>
    <w:p w:rsidR="0055412D" w:rsidRPr="00B51A4A" w:rsidRDefault="0055412D" w:rsidP="00B51A4A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B51A4A">
        <w:rPr>
          <w:rStyle w:val="fontstyle01"/>
          <w:rFonts w:ascii="Times New Roman" w:hAnsi="Times New Roman"/>
          <w:sz w:val="24"/>
          <w:szCs w:val="24"/>
        </w:rPr>
        <w:t xml:space="preserve">Terapia genowa. </w:t>
      </w:r>
      <w:proofErr w:type="spellStart"/>
      <w:r w:rsidRPr="00B51A4A">
        <w:rPr>
          <w:rStyle w:val="fontstyle01"/>
          <w:rFonts w:ascii="Times New Roman" w:hAnsi="Times New Roman"/>
          <w:sz w:val="24"/>
          <w:szCs w:val="24"/>
        </w:rPr>
        <w:t>Przedobjawowa</w:t>
      </w:r>
      <w:proofErr w:type="spellEnd"/>
      <w:r w:rsidRPr="00B51A4A">
        <w:rPr>
          <w:rStyle w:val="fontstyle01"/>
          <w:rFonts w:ascii="Times New Roman" w:hAnsi="Times New Roman"/>
          <w:sz w:val="24"/>
          <w:szCs w:val="24"/>
        </w:rPr>
        <w:t xml:space="preserve"> diagnostyka molekularna chorób dziedzicznych. Zastosowanie, metody</w:t>
      </w:r>
      <w:r w:rsidRPr="00B51A4A">
        <w:rPr>
          <w:color w:val="000000"/>
        </w:rPr>
        <w:t xml:space="preserve"> </w:t>
      </w:r>
      <w:r w:rsidRPr="00B51A4A">
        <w:rPr>
          <w:rStyle w:val="fontstyle01"/>
          <w:rFonts w:ascii="Times New Roman" w:hAnsi="Times New Roman"/>
          <w:sz w:val="24"/>
          <w:szCs w:val="24"/>
        </w:rPr>
        <w:t xml:space="preserve">wykorzystywane w diagnostyce molekularnej, korzyści i zagrożenia </w:t>
      </w:r>
      <w:proofErr w:type="spellStart"/>
      <w:r w:rsidRPr="00B51A4A">
        <w:rPr>
          <w:rStyle w:val="fontstyle01"/>
          <w:rFonts w:ascii="Times New Roman" w:hAnsi="Times New Roman"/>
          <w:sz w:val="24"/>
          <w:szCs w:val="24"/>
        </w:rPr>
        <w:t>preobjawowych</w:t>
      </w:r>
      <w:proofErr w:type="spellEnd"/>
      <w:r w:rsidRPr="00B51A4A">
        <w:rPr>
          <w:rStyle w:val="fontstyle01"/>
          <w:rFonts w:ascii="Times New Roman" w:hAnsi="Times New Roman"/>
          <w:sz w:val="24"/>
          <w:szCs w:val="24"/>
        </w:rPr>
        <w:t xml:space="preserve"> testów molekularnych.</w:t>
      </w:r>
    </w:p>
    <w:p w:rsidR="0055412D" w:rsidRPr="00B51A4A" w:rsidRDefault="0055412D" w:rsidP="00B51A4A">
      <w:pPr>
        <w:shd w:val="clear" w:color="auto" w:fill="FFFFFF"/>
        <w:spacing w:line="276" w:lineRule="auto"/>
        <w:ind w:left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51A4A">
        <w:rPr>
          <w:rStyle w:val="fontstyle01"/>
          <w:rFonts w:ascii="Times New Roman" w:hAnsi="Times New Roman"/>
          <w:sz w:val="24"/>
          <w:szCs w:val="24"/>
        </w:rPr>
        <w:t xml:space="preserve">Somatyczna terapia genowa chorób </w:t>
      </w:r>
      <w:proofErr w:type="spellStart"/>
      <w:r w:rsidRPr="00B51A4A">
        <w:rPr>
          <w:rStyle w:val="fontstyle01"/>
          <w:rFonts w:ascii="Times New Roman" w:hAnsi="Times New Roman"/>
          <w:sz w:val="24"/>
          <w:szCs w:val="24"/>
        </w:rPr>
        <w:t>monogenowych</w:t>
      </w:r>
      <w:proofErr w:type="spellEnd"/>
      <w:r w:rsidRPr="00B51A4A">
        <w:rPr>
          <w:rStyle w:val="fontstyle01"/>
          <w:rFonts w:ascii="Times New Roman" w:hAnsi="Times New Roman"/>
          <w:sz w:val="24"/>
          <w:szCs w:val="24"/>
        </w:rPr>
        <w:t xml:space="preserve"> recesywnych (transfekcja ex vivo i in vivo, rodzaje</w:t>
      </w:r>
      <w:r w:rsidRPr="00B51A4A">
        <w:rPr>
          <w:color w:val="000000"/>
        </w:rPr>
        <w:t xml:space="preserve"> </w:t>
      </w:r>
      <w:r w:rsidRPr="00B51A4A">
        <w:rPr>
          <w:rStyle w:val="fontstyle01"/>
          <w:rFonts w:ascii="Times New Roman" w:hAnsi="Times New Roman"/>
          <w:sz w:val="24"/>
          <w:szCs w:val="24"/>
        </w:rPr>
        <w:t xml:space="preserve">wektorów). </w:t>
      </w:r>
    </w:p>
    <w:p w:rsidR="0055412D" w:rsidRPr="00B51A4A" w:rsidRDefault="0055412D" w:rsidP="00B51A4A">
      <w:pPr>
        <w:shd w:val="clear" w:color="auto" w:fill="FFFFFF"/>
        <w:spacing w:line="276" w:lineRule="auto"/>
        <w:ind w:left="7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B51A4A">
        <w:rPr>
          <w:rStyle w:val="fontstyle01"/>
          <w:rFonts w:ascii="Times New Roman" w:hAnsi="Times New Roman"/>
          <w:sz w:val="24"/>
          <w:szCs w:val="24"/>
        </w:rPr>
        <w:t>Zastosowanie terapii genowej. Przykłady.</w:t>
      </w:r>
    </w:p>
    <w:p w:rsidR="0055412D" w:rsidRPr="00B51A4A" w:rsidRDefault="0055412D" w:rsidP="00B51A4A">
      <w:pPr>
        <w:shd w:val="clear" w:color="auto" w:fill="FFFFFF"/>
        <w:spacing w:line="276" w:lineRule="auto"/>
        <w:ind w:left="720"/>
        <w:jc w:val="both"/>
        <w:rPr>
          <w:color w:val="000000"/>
        </w:rPr>
      </w:pPr>
      <w:r w:rsidRPr="00B51A4A">
        <w:rPr>
          <w:rStyle w:val="fontstyle01"/>
          <w:rFonts w:ascii="Times New Roman" w:hAnsi="Times New Roman"/>
          <w:sz w:val="24"/>
          <w:szCs w:val="24"/>
        </w:rPr>
        <w:t>Ustalanie tożsamości na podstawie badań molekularnych.</w:t>
      </w:r>
    </w:p>
    <w:p w:rsidR="0055412D" w:rsidRPr="00F5250B" w:rsidRDefault="0055412D" w:rsidP="00F5250B">
      <w:pPr>
        <w:shd w:val="clear" w:color="auto" w:fill="FFFFFF"/>
        <w:spacing w:line="276" w:lineRule="auto"/>
        <w:ind w:left="720"/>
        <w:jc w:val="both"/>
        <w:rPr>
          <w:rStyle w:val="contentpasted10"/>
          <w:color w:val="000000"/>
        </w:rPr>
      </w:pPr>
      <w:r w:rsidRPr="00B51A4A">
        <w:rPr>
          <w:rStyle w:val="fontstyle01"/>
          <w:rFonts w:ascii="Times New Roman" w:hAnsi="Times New Roman"/>
          <w:sz w:val="24"/>
          <w:szCs w:val="24"/>
        </w:rPr>
        <w:t>Mitochondrialna terapia genowa</w:t>
      </w:r>
      <w:r w:rsidR="00F5250B">
        <w:rPr>
          <w:rStyle w:val="fontstyle01"/>
          <w:rFonts w:ascii="Times New Roman" w:hAnsi="Times New Roman"/>
          <w:sz w:val="24"/>
          <w:szCs w:val="24"/>
        </w:rPr>
        <w:t>.</w:t>
      </w:r>
    </w:p>
    <w:p w:rsidR="008E4220" w:rsidRPr="00B51A4A" w:rsidRDefault="0099649B" w:rsidP="00B51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contentpasted10"/>
        </w:rPr>
      </w:pPr>
      <w:r w:rsidRPr="00B51A4A">
        <w:rPr>
          <w:rStyle w:val="contentpasted10"/>
          <w:rFonts w:eastAsia="Times New Roman"/>
          <w:color w:val="000000"/>
        </w:rPr>
        <w:t>N</w:t>
      </w:r>
      <w:r w:rsidR="00FD009A" w:rsidRPr="00B51A4A">
        <w:rPr>
          <w:rStyle w:val="contentpasted10"/>
          <w:rFonts w:eastAsia="Times New Roman"/>
          <w:color w:val="000000"/>
        </w:rPr>
        <w:t xml:space="preserve">azewnictwo organizmów. </w:t>
      </w:r>
      <w:r w:rsidRPr="00B51A4A">
        <w:rPr>
          <w:rStyle w:val="contentpasted10"/>
          <w:rFonts w:eastAsia="Times New Roman"/>
          <w:color w:val="000000"/>
        </w:rPr>
        <w:t xml:space="preserve">Interakcje biocenotyczne. </w:t>
      </w:r>
      <w:r w:rsidR="00B51A4A" w:rsidRPr="00B51A4A">
        <w:rPr>
          <w:rStyle w:val="contentpasted10"/>
          <w:rFonts w:eastAsia="Times New Roman"/>
          <w:color w:val="000000"/>
        </w:rPr>
        <w:t>Pasożytnictwo</w:t>
      </w:r>
      <w:r w:rsidR="00F5250B">
        <w:rPr>
          <w:rStyle w:val="contentpasted10"/>
          <w:color w:val="000000"/>
          <w:lang w:eastAsia="en-US"/>
        </w:rPr>
        <w:t>.</w:t>
      </w:r>
    </w:p>
    <w:p w:rsidR="008E4220" w:rsidRPr="00B51A4A" w:rsidRDefault="008E4220" w:rsidP="00B51A4A">
      <w:pPr>
        <w:spacing w:after="160" w:line="276" w:lineRule="auto"/>
        <w:jc w:val="both"/>
      </w:pPr>
      <w:r w:rsidRPr="00B51A4A">
        <w:t>Interakcje wewnątrzgatunkowe</w:t>
      </w:r>
    </w:p>
    <w:p w:rsidR="008E4220" w:rsidRPr="00B51A4A" w:rsidRDefault="008E4220" w:rsidP="00B51A4A">
      <w:pPr>
        <w:spacing w:after="160" w:line="276" w:lineRule="auto"/>
        <w:jc w:val="both"/>
      </w:pPr>
      <w:r w:rsidRPr="00B51A4A">
        <w:t>Interakcje międzygatunkowe</w:t>
      </w:r>
    </w:p>
    <w:p w:rsidR="008E4220" w:rsidRPr="00B51A4A" w:rsidRDefault="00F5250B" w:rsidP="00B51A4A">
      <w:pPr>
        <w:spacing w:line="276" w:lineRule="auto"/>
        <w:jc w:val="both"/>
      </w:pPr>
      <w:r>
        <w:t xml:space="preserve">Pasożytnictwo. </w:t>
      </w:r>
    </w:p>
    <w:p w:rsidR="008E4220" w:rsidRPr="00F5250B" w:rsidRDefault="008E4220" w:rsidP="00F5250B">
      <w:pPr>
        <w:spacing w:line="276" w:lineRule="auto"/>
        <w:ind w:left="360"/>
        <w:jc w:val="both"/>
        <w:rPr>
          <w:bCs/>
        </w:rPr>
      </w:pPr>
      <w:r w:rsidRPr="00B51A4A">
        <w:rPr>
          <w:bCs/>
        </w:rPr>
        <w:t>Pasożyt:</w:t>
      </w:r>
      <w:r w:rsidR="00F5250B">
        <w:rPr>
          <w:bCs/>
        </w:rPr>
        <w:t xml:space="preserve"> </w:t>
      </w:r>
      <w:r w:rsidRPr="00F5250B">
        <w:rPr>
          <w:bCs/>
        </w:rPr>
        <w:t>bezwzględny</w:t>
      </w:r>
      <w:r w:rsidRPr="00B51A4A">
        <w:t xml:space="preserve">, czyli </w:t>
      </w:r>
      <w:r w:rsidR="00F5250B">
        <w:rPr>
          <w:bCs/>
        </w:rPr>
        <w:t xml:space="preserve">bezwarunkowy, przygodny, przypadkowy, stały, okresowy, </w:t>
      </w:r>
      <w:r w:rsidR="00EF2771" w:rsidRPr="00F5250B">
        <w:rPr>
          <w:bCs/>
        </w:rPr>
        <w:t>czasowy</w:t>
      </w:r>
      <w:r w:rsidR="00F5250B">
        <w:rPr>
          <w:bCs/>
        </w:rPr>
        <w:t xml:space="preserve">, </w:t>
      </w:r>
      <w:r w:rsidRPr="00F5250B">
        <w:rPr>
          <w:bCs/>
        </w:rPr>
        <w:t>zewnętrzny</w:t>
      </w:r>
      <w:r w:rsidR="00F5250B">
        <w:t xml:space="preserve">, </w:t>
      </w:r>
      <w:r w:rsidR="00F5250B">
        <w:rPr>
          <w:bCs/>
        </w:rPr>
        <w:t xml:space="preserve">wewnętrzny, </w:t>
      </w:r>
      <w:r w:rsidRPr="00F5250B">
        <w:rPr>
          <w:bCs/>
        </w:rPr>
        <w:t>kosmopolityczny</w:t>
      </w:r>
      <w:r w:rsidR="00F5250B">
        <w:rPr>
          <w:bCs/>
        </w:rPr>
        <w:t xml:space="preserve">, </w:t>
      </w:r>
      <w:proofErr w:type="spellStart"/>
      <w:r w:rsidR="00EF2771" w:rsidRPr="00F5250B">
        <w:rPr>
          <w:bCs/>
        </w:rPr>
        <w:t>monokseniczny</w:t>
      </w:r>
      <w:proofErr w:type="spellEnd"/>
      <w:r w:rsidR="00F5250B">
        <w:rPr>
          <w:bCs/>
        </w:rPr>
        <w:t xml:space="preserve">, </w:t>
      </w:r>
      <w:proofErr w:type="spellStart"/>
      <w:r w:rsidRPr="00F5250B">
        <w:rPr>
          <w:bCs/>
        </w:rPr>
        <w:t>polikseniczny</w:t>
      </w:r>
      <w:proofErr w:type="spellEnd"/>
      <w:r w:rsidRPr="00F5250B">
        <w:rPr>
          <w:bCs/>
        </w:rPr>
        <w:t xml:space="preserve"> </w:t>
      </w:r>
    </w:p>
    <w:p w:rsidR="008E4220" w:rsidRPr="00F5250B" w:rsidRDefault="008E4220" w:rsidP="00F5250B">
      <w:pPr>
        <w:spacing w:line="276" w:lineRule="auto"/>
        <w:ind w:firstLine="360"/>
        <w:jc w:val="both"/>
        <w:rPr>
          <w:bCs/>
        </w:rPr>
      </w:pPr>
      <w:r w:rsidRPr="00B51A4A">
        <w:rPr>
          <w:bCs/>
        </w:rPr>
        <w:t>Żywiciel:</w:t>
      </w:r>
      <w:r w:rsidR="00F5250B">
        <w:rPr>
          <w:bCs/>
        </w:rPr>
        <w:t xml:space="preserve"> </w:t>
      </w:r>
      <w:r w:rsidR="00EF2771" w:rsidRPr="00F5250B">
        <w:rPr>
          <w:bCs/>
        </w:rPr>
        <w:t>ostateczny</w:t>
      </w:r>
      <w:r w:rsidR="00F5250B">
        <w:rPr>
          <w:bCs/>
        </w:rPr>
        <w:t xml:space="preserve">, pośredni, główny, </w:t>
      </w:r>
      <w:r w:rsidR="00EF2771" w:rsidRPr="00F5250B">
        <w:rPr>
          <w:bCs/>
        </w:rPr>
        <w:t>przypadkowy</w:t>
      </w:r>
      <w:r w:rsidR="00F5250B">
        <w:rPr>
          <w:bCs/>
        </w:rPr>
        <w:t xml:space="preserve">, </w:t>
      </w:r>
      <w:proofErr w:type="spellStart"/>
      <w:r w:rsidR="00EF2771" w:rsidRPr="00F5250B">
        <w:rPr>
          <w:bCs/>
        </w:rPr>
        <w:t>parateniczny</w:t>
      </w:r>
      <w:proofErr w:type="spellEnd"/>
      <w:r w:rsidR="00EF2771" w:rsidRPr="00F5250B">
        <w:rPr>
          <w:bCs/>
        </w:rPr>
        <w:t>, czyli rezerwowy</w:t>
      </w:r>
    </w:p>
    <w:p w:rsidR="008E4220" w:rsidRPr="00B51A4A" w:rsidRDefault="008E4220" w:rsidP="00F5250B">
      <w:pPr>
        <w:spacing w:line="276" w:lineRule="auto"/>
        <w:ind w:firstLine="360"/>
        <w:jc w:val="both"/>
      </w:pPr>
      <w:r w:rsidRPr="00F5250B">
        <w:rPr>
          <w:bCs/>
        </w:rPr>
        <w:t>Wrota inwazji:</w:t>
      </w:r>
    </w:p>
    <w:p w:rsidR="008E4220" w:rsidRPr="00B51A4A" w:rsidRDefault="008E4220" w:rsidP="00F5250B">
      <w:pPr>
        <w:spacing w:line="276" w:lineRule="auto"/>
        <w:ind w:firstLine="360"/>
        <w:jc w:val="both"/>
      </w:pPr>
      <w:r w:rsidRPr="00F5250B">
        <w:rPr>
          <w:bCs/>
        </w:rPr>
        <w:t xml:space="preserve">Rodzaje transmisji </w:t>
      </w:r>
      <w:r w:rsidRPr="00B51A4A">
        <w:t>(przenoszenia) pasożytów:</w:t>
      </w:r>
      <w:r w:rsidR="00F5250B">
        <w:t xml:space="preserve"> kontakt, konsumpcja, </w:t>
      </w:r>
      <w:r w:rsidRPr="00B51A4A">
        <w:t xml:space="preserve">wektory </w:t>
      </w:r>
    </w:p>
    <w:p w:rsidR="008E4220" w:rsidRPr="00B51A4A" w:rsidRDefault="008E4220" w:rsidP="00F5250B">
      <w:pPr>
        <w:pStyle w:val="Akapitzlist"/>
        <w:spacing w:line="276" w:lineRule="auto"/>
        <w:jc w:val="both"/>
      </w:pPr>
      <w:r w:rsidRPr="00B51A4A">
        <w:rPr>
          <w:bCs/>
        </w:rPr>
        <w:t xml:space="preserve">Postać inwazyjna- </w:t>
      </w:r>
      <w:r w:rsidRPr="00B51A4A">
        <w:t>postać rozwojowa pasożyta, którą zaraża się żywiciel:</w:t>
      </w:r>
      <w:r w:rsidR="00F5250B">
        <w:t xml:space="preserve"> </w:t>
      </w:r>
      <w:r w:rsidRPr="00B51A4A">
        <w:t>Jajo</w:t>
      </w:r>
      <w:r w:rsidR="00F5250B">
        <w:t xml:space="preserve">, </w:t>
      </w:r>
      <w:r w:rsidRPr="00B51A4A">
        <w:t>Larwa (różne postacie i stadia rozwojowe larw)</w:t>
      </w:r>
      <w:r w:rsidR="00F5250B">
        <w:t xml:space="preserve">, </w:t>
      </w:r>
      <w:r w:rsidRPr="00B51A4A">
        <w:t>Postać dorosła</w:t>
      </w:r>
      <w:r w:rsidR="00F5250B">
        <w:t xml:space="preserve">, </w:t>
      </w:r>
      <w:r w:rsidRPr="00B51A4A">
        <w:t>Cysta</w:t>
      </w:r>
    </w:p>
    <w:p w:rsidR="008E4220" w:rsidRPr="00B51A4A" w:rsidRDefault="008E4220" w:rsidP="00B51A4A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Style w:val="contentpasted10"/>
        </w:rPr>
      </w:pPr>
    </w:p>
    <w:sectPr w:rsidR="008E4220" w:rsidRPr="00B5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957"/>
    <w:multiLevelType w:val="multilevel"/>
    <w:tmpl w:val="F7FE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763E"/>
    <w:multiLevelType w:val="hybridMultilevel"/>
    <w:tmpl w:val="75082932"/>
    <w:lvl w:ilvl="0" w:tplc="D208F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2D00C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418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6F44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01F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8ECE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5B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A4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6BF"/>
    <w:multiLevelType w:val="hybridMultilevel"/>
    <w:tmpl w:val="57D05642"/>
    <w:lvl w:ilvl="0" w:tplc="EDFC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291"/>
    <w:multiLevelType w:val="hybridMultilevel"/>
    <w:tmpl w:val="3C9EC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3E1"/>
    <w:multiLevelType w:val="hybridMultilevel"/>
    <w:tmpl w:val="212A8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36A6"/>
    <w:multiLevelType w:val="multilevel"/>
    <w:tmpl w:val="9848A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D4AE6"/>
    <w:multiLevelType w:val="hybridMultilevel"/>
    <w:tmpl w:val="AC502176"/>
    <w:lvl w:ilvl="0" w:tplc="104EF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642F"/>
    <w:multiLevelType w:val="hybridMultilevel"/>
    <w:tmpl w:val="27287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44CD"/>
    <w:multiLevelType w:val="hybridMultilevel"/>
    <w:tmpl w:val="EAB4B948"/>
    <w:lvl w:ilvl="0" w:tplc="907E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432DB6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45F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2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0263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235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0B9B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27C1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75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71401"/>
    <w:multiLevelType w:val="multilevel"/>
    <w:tmpl w:val="3868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D194E"/>
    <w:multiLevelType w:val="hybridMultilevel"/>
    <w:tmpl w:val="896A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B3965"/>
    <w:multiLevelType w:val="hybridMultilevel"/>
    <w:tmpl w:val="257E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223A"/>
    <w:multiLevelType w:val="hybridMultilevel"/>
    <w:tmpl w:val="0DB408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D49A9"/>
    <w:multiLevelType w:val="hybridMultilevel"/>
    <w:tmpl w:val="EFB697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B28E3"/>
    <w:multiLevelType w:val="hybridMultilevel"/>
    <w:tmpl w:val="D7A42DF4"/>
    <w:lvl w:ilvl="0" w:tplc="77F2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75EB8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822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6B9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EC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2E17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0E9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2C7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47D5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1B16"/>
    <w:multiLevelType w:val="hybridMultilevel"/>
    <w:tmpl w:val="52584FAE"/>
    <w:lvl w:ilvl="0" w:tplc="1B282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2"/>
    <w:rsid w:val="00073C7A"/>
    <w:rsid w:val="00152BF0"/>
    <w:rsid w:val="00211130"/>
    <w:rsid w:val="00295914"/>
    <w:rsid w:val="003A5F5C"/>
    <w:rsid w:val="0055412D"/>
    <w:rsid w:val="005C275F"/>
    <w:rsid w:val="00741166"/>
    <w:rsid w:val="008E4220"/>
    <w:rsid w:val="0099649B"/>
    <w:rsid w:val="00AE1B32"/>
    <w:rsid w:val="00B13073"/>
    <w:rsid w:val="00B51A4A"/>
    <w:rsid w:val="00C55140"/>
    <w:rsid w:val="00C76EAD"/>
    <w:rsid w:val="00C94022"/>
    <w:rsid w:val="00E0013A"/>
    <w:rsid w:val="00E87BFB"/>
    <w:rsid w:val="00EF2771"/>
    <w:rsid w:val="00F5250B"/>
    <w:rsid w:val="00FD009A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C3386-D9EF-47A8-AFDA-C3EFDD9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FD009A"/>
  </w:style>
  <w:style w:type="character" w:customStyle="1" w:styleId="contentpasted1">
    <w:name w:val="contentpasted1"/>
    <w:basedOn w:val="Domylnaczcionkaakapitu"/>
    <w:rsid w:val="00FD009A"/>
  </w:style>
  <w:style w:type="character" w:customStyle="1" w:styleId="contentpasted2">
    <w:name w:val="contentpasted2"/>
    <w:basedOn w:val="Domylnaczcionkaakapitu"/>
    <w:rsid w:val="00FD009A"/>
  </w:style>
  <w:style w:type="character" w:customStyle="1" w:styleId="contentpasted3">
    <w:name w:val="contentpasted3"/>
    <w:basedOn w:val="Domylnaczcionkaakapitu"/>
    <w:rsid w:val="00FD009A"/>
  </w:style>
  <w:style w:type="character" w:customStyle="1" w:styleId="contentpasted4">
    <w:name w:val="contentpasted4"/>
    <w:basedOn w:val="Domylnaczcionkaakapitu"/>
    <w:rsid w:val="00FD009A"/>
  </w:style>
  <w:style w:type="character" w:customStyle="1" w:styleId="contentpasted5">
    <w:name w:val="contentpasted5"/>
    <w:basedOn w:val="Domylnaczcionkaakapitu"/>
    <w:rsid w:val="00FD009A"/>
  </w:style>
  <w:style w:type="character" w:customStyle="1" w:styleId="contentpasted6">
    <w:name w:val="contentpasted6"/>
    <w:basedOn w:val="Domylnaczcionkaakapitu"/>
    <w:rsid w:val="00FD009A"/>
  </w:style>
  <w:style w:type="character" w:customStyle="1" w:styleId="contentpasted7">
    <w:name w:val="contentpasted7"/>
    <w:basedOn w:val="Domylnaczcionkaakapitu"/>
    <w:rsid w:val="00FD009A"/>
  </w:style>
  <w:style w:type="character" w:customStyle="1" w:styleId="contentpasted8">
    <w:name w:val="contentpasted8"/>
    <w:basedOn w:val="Domylnaczcionkaakapitu"/>
    <w:rsid w:val="00FD009A"/>
  </w:style>
  <w:style w:type="character" w:customStyle="1" w:styleId="contentpasted9">
    <w:name w:val="contentpasted9"/>
    <w:basedOn w:val="Domylnaczcionkaakapitu"/>
    <w:rsid w:val="00FD009A"/>
  </w:style>
  <w:style w:type="character" w:customStyle="1" w:styleId="contentpasted10">
    <w:name w:val="contentpasted10"/>
    <w:basedOn w:val="Domylnaczcionkaakapitu"/>
    <w:rsid w:val="00FD009A"/>
  </w:style>
  <w:style w:type="character" w:customStyle="1" w:styleId="contentpasted12">
    <w:name w:val="contentpasted12"/>
    <w:basedOn w:val="Domylnaczcionkaakapitu"/>
    <w:rsid w:val="00FD009A"/>
  </w:style>
  <w:style w:type="character" w:customStyle="1" w:styleId="contentpasted13">
    <w:name w:val="contentpasted13"/>
    <w:basedOn w:val="Domylnaczcionkaakapitu"/>
    <w:rsid w:val="00FD009A"/>
  </w:style>
  <w:style w:type="character" w:customStyle="1" w:styleId="contentpasted14">
    <w:name w:val="contentpasted14"/>
    <w:basedOn w:val="Domylnaczcionkaakapitu"/>
    <w:rsid w:val="00FD009A"/>
  </w:style>
  <w:style w:type="character" w:customStyle="1" w:styleId="contentpasted15">
    <w:name w:val="contentpasted15"/>
    <w:basedOn w:val="Domylnaczcionkaakapitu"/>
    <w:rsid w:val="00FD009A"/>
  </w:style>
  <w:style w:type="character" w:customStyle="1" w:styleId="contentpasted16">
    <w:name w:val="contentpasted16"/>
    <w:basedOn w:val="Domylnaczcionkaakapitu"/>
    <w:rsid w:val="00FD009A"/>
  </w:style>
  <w:style w:type="character" w:styleId="Pogrubienie">
    <w:name w:val="Strong"/>
    <w:basedOn w:val="Domylnaczcionkaakapitu"/>
    <w:uiPriority w:val="22"/>
    <w:qFormat/>
    <w:rsid w:val="00FD009A"/>
    <w:rPr>
      <w:b/>
      <w:bCs/>
    </w:rPr>
  </w:style>
  <w:style w:type="paragraph" w:styleId="NormalnyWeb">
    <w:name w:val="Normal (Web)"/>
    <w:basedOn w:val="Normalny"/>
    <w:uiPriority w:val="99"/>
    <w:unhideWhenUsed/>
    <w:rsid w:val="00B13073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55412D"/>
    <w:pPr>
      <w:ind w:left="720"/>
      <w:contextualSpacing/>
    </w:pPr>
  </w:style>
  <w:style w:type="character" w:customStyle="1" w:styleId="fontstyle01">
    <w:name w:val="fontstyle01"/>
    <w:basedOn w:val="Domylnaczcionkaakapitu"/>
    <w:rsid w:val="0055412D"/>
    <w:rPr>
      <w:rFonts w:ascii="DejaVuSerifCondensed" w:hAnsi="DejaVuSerifCondense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Ocimek</dc:creator>
  <cp:lastModifiedBy>IZA</cp:lastModifiedBy>
  <cp:revision>2</cp:revision>
  <dcterms:created xsi:type="dcterms:W3CDTF">2023-09-14T18:34:00Z</dcterms:created>
  <dcterms:modified xsi:type="dcterms:W3CDTF">2023-09-14T18:34:00Z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c6dad8cec663411631320b15315a74c87ce12dbd61ab7ab66eb0381950d8f40d</vt:lpwstr>
  </property>
</Properties>
</file>